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80" w:rsidRDefault="00FB61B5">
      <w:r>
        <w:t>Ознайомившись з багатьма сучасними інноваційними методиками навчання, педагогічний колектив школи вирішив впровадити в освітній процес початкової школи науково-педагогічний проект «Інтелект України».</w:t>
      </w:r>
      <w:r>
        <w:br/>
      </w:r>
      <w:r>
        <w:rPr>
          <w:rStyle w:val="a3"/>
          <w:i/>
          <w:iCs/>
        </w:rPr>
        <w:t>          Чому саме ми зупинилися на цьому проекті?</w:t>
      </w:r>
      <w:r>
        <w:br/>
        <w:t>1.В процесі навчання впроваджуються абсолютно нові методи викладання, що дозволяє підвищити якість навчання й освіти.</w:t>
      </w:r>
      <w:r>
        <w:br/>
        <w:t xml:space="preserve">2. Діти, що навчатимуться в такому класі виявляють високий рівень мотивації до навчання, сформованого якісного швидкого й усвідомленого читання, математичних здібностей, розвитку логічного мислення, пам’яті, комунікативних та життєвих </w:t>
      </w:r>
      <w:proofErr w:type="spellStart"/>
      <w:r>
        <w:t>компетенцій</w:t>
      </w:r>
      <w:proofErr w:type="spellEnd"/>
      <w:r>
        <w:t>.</w:t>
      </w:r>
      <w:r>
        <w:br/>
        <w:t>Навчання відбувається за апробованими інноваційними методиками науково-педагогічного проекту «Інтелект України» (наказ МОН №1439 від 04.12.20014).</w:t>
      </w:r>
      <w:r>
        <w:br/>
      </w:r>
      <w:r>
        <w:rPr>
          <w:rStyle w:val="a3"/>
          <w:i/>
          <w:iCs/>
        </w:rPr>
        <w:t>        Вивчаються предмети: «Навчаємося разом», «Еврика», поглиблено іноземна мова з 1-го класу (3 год. на тиждень у 1 –4 класах);</w:t>
      </w:r>
      <w:r>
        <w:br/>
        <w:t xml:space="preserve">Упродовж кожного уроку в ході отримання базових знань школярі беруть участь у музичних паузах з елементами фізичних вправ і танцювальних рухів, роблять вправи для очей, органів дихання, застосовують </w:t>
      </w:r>
      <w:proofErr w:type="spellStart"/>
      <w:r>
        <w:t>рефлексуючі</w:t>
      </w:r>
      <w:proofErr w:type="spellEnd"/>
      <w:r>
        <w:t xml:space="preserve"> та </w:t>
      </w:r>
      <w:proofErr w:type="spellStart"/>
      <w:r>
        <w:t>релаксуючі</w:t>
      </w:r>
      <w:proofErr w:type="spellEnd"/>
      <w:r>
        <w:t xml:space="preserve"> елементи навчання. Відповідно до структури уроку у проектному класі, після 25 хвилин заняття передбачається проведення додаткової спеціальної п’ятихвилинної перерви, спрямованої на профілактику захворювань зору, постави та зняття психоемоційного напруження.</w:t>
      </w:r>
      <w:r>
        <w:br/>
        <w:t>Проектний клас працює за авторськими навчально-методичними комплектами (навчальна програма, методичні рекомендації для вчителя, підручники, посібники, зошити з друкованою основою, мультимедійні засоби, аудіо-та відеоматеріали), що спрямовані на реалізацію навчально-виховних завдань Проекту і мають відповідний гриф       Міністерства освіти і науки, молоді та спорту України та видаються за позабюджетні кошти.</w:t>
      </w:r>
      <w:r>
        <w:br/>
      </w:r>
      <w:r>
        <w:rPr>
          <w:rStyle w:val="a3"/>
        </w:rPr>
        <w:t>Станом на 1 вересня 2017 року щомісячна вартість навчального комплекту, не враховуючи іноземної мови – 195 грн.</w:t>
      </w:r>
      <w:r>
        <w:br/>
        <w:t>За учнями, які навчаються у проектному класі, зберігається право вільного переходу до відповідного класу загальноосвітнього навчального закладу.</w:t>
      </w:r>
      <w:bookmarkStart w:id="0" w:name="_GoBack"/>
      <w:bookmarkEnd w:id="0"/>
    </w:p>
    <w:sectPr w:rsidR="00FA20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F9"/>
    <w:rsid w:val="009C35F9"/>
    <w:rsid w:val="00FA2080"/>
    <w:rsid w:val="00F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2018-09-07T15:23:00Z</dcterms:created>
  <dcterms:modified xsi:type="dcterms:W3CDTF">2018-09-07T15:23:00Z</dcterms:modified>
</cp:coreProperties>
</file>