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7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2892"/>
        <w:gridCol w:w="7145"/>
      </w:tblGrid>
      <w:tr w:rsidR="0020368D">
        <w:trPr>
          <w:trHeight w:val="90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145" w:type="dxa"/>
          </w:tcPr>
          <w:p w:rsidR="0020368D" w:rsidRDefault="008233D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Стильова роль неологізмів і застарілої лексики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§48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Виконати вправи № 2, 4, 5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Стильове забарвлення фразеологізмів, виражальні можливості їх.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§49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Виконати вправи № 2, 3, 4, 5, 6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Потренуйтеся. 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onlinetestpad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Готуємося до ЗНО. Фразеологія. 10-11 класи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learningapps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org</w:t>
              </w:r>
            </w:hyperlink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Тестові завдання з теми «Фразеологія»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1" w:history="1"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https://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naurok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com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ua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Тренувальні тести ЗНО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https://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znovuzno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blogspot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Інтерактивні вправи з української мови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https://lv.testportal.gov.ua</w:t>
              </w:r>
            </w:hyperlink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Д. Павличко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«Два кольори». Прочитати та опрацювати стор. 194-196.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І. Драч «Балада про соняшник». Прочитати та опрацювати стор. 197-199.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Потренуйтеся!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naurok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com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/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ua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Творчість Д. Павличка та І. Драча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5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znovuzno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blogspot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Інтерактивні вправи з української літератури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Пройдіть тести у форматі ЗНО. 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6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lv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testportal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ua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7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://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zno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osvita</w:t>
              </w:r>
              <w:proofErr w:type="spellEnd"/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ua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М.Вінграновський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У синьому небі я висіяв ліс...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 С.200-202(прочитати та опрацювати матеріал).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Г.Тютюнник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Три зозулі з поклоном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.С.203-208(прочитати та опрацювати матеріал)</w:t>
            </w:r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Англійська мова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Всі завдання і відеоматеріали надіслані у приватн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і групи учнів.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Вивчити слова до теми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Berufe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(с.107),впр.3,4(усно)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Граматика:повторити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Präpositionen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Akkusativ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Необхідіні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матеріали для вивчення надіслані в приватні групи учнів.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Прочитати і зробити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хмарку слів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(в програмі </w:t>
            </w:r>
            <w:r>
              <w:rPr>
                <w:rFonts w:ascii="Arial" w:hAnsi="Arial" w:cs="Arial"/>
                <w:sz w:val="22"/>
                <w:szCs w:val="22"/>
              </w:rPr>
              <w:t xml:space="preserve">WordArt)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до одного з чотирьох прочитаних творів або до якогось персонажа з цих творів:</w:t>
            </w:r>
          </w:p>
          <w:p w:rsidR="0020368D" w:rsidRDefault="008233D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Б.Брехт</w:t>
            </w:r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Матінка Кураж та її діти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20368D" w:rsidRDefault="008233D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Белль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Подорожній,коли ти прийдеш у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Спа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20368D" w:rsidRDefault="008233D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Е. Хемінгуей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Старий і море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20368D" w:rsidRDefault="008233D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Г.Г.Маркес</w:t>
            </w:r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Стариган із крилами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20368D" w:rsidRDefault="008233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Переглянути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презентації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буктрейлери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hyperlink r:id="rId18" w:history="1"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https://drive.google.com/drive/my-drive</w:t>
              </w:r>
            </w:hyperlink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368D">
        <w:trPr>
          <w:trHeight w:val="768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§26,27,28,29, вивчити. У зошиті записати тему уроку, план, виписати основні події, дати 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хронологічній послідовності, визначення,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якф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написані чорним, жирним шрифтом у параграфах.</w:t>
            </w:r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§19,20. У зошиті записати тему, план, основні події в хронологічній послідовності.</w:t>
            </w:r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8D">
        <w:trPr>
          <w:trHeight w:val="1710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>https://drive.google.com/file/d/1bUO_AvSavfmfc2uWvE3tZ41hHDzAFLbx/view</w:t>
              </w:r>
            </w:hyperlink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https://drive.google.com/file/d/1X8UwGDErv2YmCTG39bau_n7r1RrYjc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l0/view</w:t>
              </w:r>
            </w:hyperlink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https://drive.google.com/file/d/14pd-p7rKslk-gxtat1jKeJ2VpRVdwP64/view</w:t>
              </w:r>
            </w:hyperlink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</w:t>
              </w:r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ps://drive.google.com/file/d/1Y8nN6JDmJUR3VThC1lSMjHUIy4Mrq8Qz/view</w:t>
              </w:r>
            </w:hyperlink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>
                <w:rPr>
                  <w:rStyle w:val="a6"/>
                  <w:rFonts w:ascii="Arial" w:hAnsi="Arial" w:cs="Arial"/>
                  <w:sz w:val="22"/>
                  <w:szCs w:val="22"/>
                </w:rPr>
                <w:t>https://drive.google.com/file/d/1TtZZydQSO562M9vS55Oyejlh1JpOeaLZ/view</w:t>
              </w:r>
            </w:hyperlink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>
                <w:rPr>
                  <w:rStyle w:val="a5"/>
                  <w:rFonts w:ascii="Arial" w:hAnsi="Arial" w:cs="Arial"/>
                  <w:sz w:val="22"/>
                  <w:szCs w:val="22"/>
                </w:rPr>
                <w:t>https://drive.google.com/file/d/1GlaB7UAHUoOr_25vqQ6xoFAIJrOgVrHZ/view</w:t>
              </w:r>
            </w:hyperlink>
          </w:p>
          <w:p w:rsidR="0020368D" w:rsidRDefault="0020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Алгебра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§20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Розв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язати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вправи:№ 20.6, 20.9, 20.11, 20.14.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§ 16,17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Розв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язати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задачі: № 16.15,16.17,16.23,17.9,17.14.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Всі завдання надіслані у приватні групи учнів.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145" w:type="dxa"/>
          </w:tcPr>
          <w:p w:rsidR="0020368D" w:rsidRDefault="008233D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Вивчити  §46-51</w:t>
            </w:r>
          </w:p>
          <w:p w:rsidR="0020368D" w:rsidRDefault="008233D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Заповнити робочі зошити з друкованою основою с.56-65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Опрацювати: §27-28.</w:t>
            </w:r>
          </w:p>
          <w:p w:rsidR="0020368D" w:rsidRDefault="00823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Підготувати дослідження:</w:t>
            </w:r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Гельсінські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угоди-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програма дій для будівництва єдиної мирної демократичної Європи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  <w:r w:rsidR="004A54CD">
              <w:rPr>
                <w:rFonts w:ascii="Arial" w:hAnsi="Arial" w:cs="Arial"/>
                <w:sz w:val="22"/>
                <w:szCs w:val="22"/>
                <w:lang w:val="uk-UA"/>
              </w:rPr>
              <w:t>, астрономія</w:t>
            </w:r>
          </w:p>
        </w:tc>
        <w:tc>
          <w:tcPr>
            <w:tcW w:w="7145" w:type="dxa"/>
          </w:tcPr>
          <w:p w:rsidR="004A54CD" w:rsidRDefault="004A54C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bookmarkStart w:id="0" w:name="_GoBack"/>
          <w:p w:rsidR="0020368D" w:rsidRDefault="004A54C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</w:instrText>
            </w:r>
            <w:r w:rsidRPr="004A54CD">
              <w:rPr>
                <w:rFonts w:ascii="Arial" w:hAnsi="Arial" w:cs="Arial"/>
                <w:sz w:val="22"/>
                <w:szCs w:val="22"/>
              </w:rPr>
              <w:instrText>https://drive.google.com/drive/folders/1DeRl6t9MatUWtjTxjlVQzn68yC13fVed?usp=sharing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9E1">
              <w:rPr>
                <w:rStyle w:val="a6"/>
                <w:rFonts w:ascii="Arial" w:hAnsi="Arial" w:cs="Arial"/>
                <w:sz w:val="22"/>
                <w:szCs w:val="22"/>
              </w:rPr>
              <w:t>https://drive.google.com/drive/folders/1DeRl6t9MatUWtjTxjlVQzn68yC13fVed?usp=sharing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0"/>
          <w:p w:rsidR="004A54CD" w:rsidRPr="004A54CD" w:rsidRDefault="004A54CD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145" w:type="dxa"/>
          </w:tcPr>
          <w:p w:rsidR="0020368D" w:rsidRDefault="008233D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Повт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. §29-34,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§36-40. Написати в зошиті завдання: 1-8 (с.182)</w:t>
            </w:r>
          </w:p>
          <w:p w:rsidR="0020368D" w:rsidRDefault="008233D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§29-31(опрацювати);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повт-и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§26-28; завдання :2,4,5(с.152)</w:t>
            </w:r>
          </w:p>
          <w:p w:rsidR="0020368D" w:rsidRDefault="008233D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§32-35(опрацювати);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повт-и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§29-31; завдання :3-5(с.154)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Всі завдання надіслані в приватні групи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учнів.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Виготовити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квіти з паперу для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квілінгу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20368D">
        <w:trPr>
          <w:trHeight w:val="897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Захист Вітчизни (дівчата)</w:t>
            </w:r>
          </w:p>
        </w:tc>
        <w:tc>
          <w:tcPr>
            <w:tcW w:w="7145" w:type="dxa"/>
          </w:tcPr>
          <w:p w:rsidR="0020368D" w:rsidRDefault="008233D5">
            <w:pPr>
              <w:jc w:val="left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Переглянути презентацію. </w:t>
            </w:r>
          </w:p>
          <w:p w:rsidR="0020368D" w:rsidRDefault="008233D5">
            <w:pPr>
              <w:jc w:val="left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Опрацювати тему «Тактична медицина. Надання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домедичної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допомоги в умовах бойових дій» (за презентацією).</w:t>
            </w:r>
          </w:p>
          <w:p w:rsidR="0020368D" w:rsidRDefault="008233D5">
            <w:pPr>
              <w:jc w:val="left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hyperlink r:id="rId25" w:history="1">
              <w:r>
                <w:rPr>
                  <w:rStyle w:val="a6"/>
                  <w:rFonts w:ascii="Arial" w:hAnsi="Arial" w:cs="Arial"/>
                  <w:sz w:val="22"/>
                  <w:szCs w:val="22"/>
                  <w:lang w:val="uk-UA"/>
                </w:rPr>
                <w:t>https://drive.google.com/drive/my-drive</w:t>
              </w:r>
            </w:hyperlink>
          </w:p>
          <w:p w:rsidR="0020368D" w:rsidRDefault="0020368D">
            <w:pPr>
              <w:jc w:val="left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Захист Вітчизни (хлопці)</w:t>
            </w:r>
          </w:p>
        </w:tc>
        <w:tc>
          <w:tcPr>
            <w:tcW w:w="7145" w:type="dxa"/>
          </w:tcPr>
          <w:p w:rsidR="0020368D" w:rsidRDefault="008233D5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Опрацювати теми «Опорно-рухова та м’язова система людини. Скелет.», «Накладання пов’язок на верхні та нижні кінцівки. Застосування турнікета CAT». Повторити тему «Серцево-легенева реанім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ація. Практика застосування», «Надання допомоги пораненим у зонах – «Червона», «Жовта», «Зелена». Всі теми згідно з підручником.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Виконати вправи на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розвантаження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хребта та укріплення м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язів спини.</w:t>
            </w:r>
          </w:p>
        </w:tc>
      </w:tr>
      <w:tr w:rsidR="0020368D">
        <w:trPr>
          <w:trHeight w:val="672"/>
        </w:trPr>
        <w:tc>
          <w:tcPr>
            <w:tcW w:w="2892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Християнська етика</w:t>
            </w:r>
          </w:p>
        </w:tc>
        <w:tc>
          <w:tcPr>
            <w:tcW w:w="7145" w:type="dxa"/>
          </w:tcPr>
          <w:p w:rsidR="0020368D" w:rsidRDefault="008233D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Підготувати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реферат про одну з політеїстичних релігій світу: джайнізм, індуїзм, буддизм, даосизм,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сикхізм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, синтоїзм. Повторити блаженства Ісуса Христа.</w:t>
            </w:r>
          </w:p>
        </w:tc>
      </w:tr>
    </w:tbl>
    <w:p w:rsidR="0020368D" w:rsidRDefault="0020368D">
      <w:pPr>
        <w:rPr>
          <w:rFonts w:ascii="Arial" w:hAnsi="Arial" w:cs="Arial"/>
          <w:sz w:val="22"/>
          <w:szCs w:val="22"/>
        </w:rPr>
      </w:pPr>
    </w:p>
    <w:sectPr w:rsidR="0020368D">
      <w:headerReference w:type="default" r:id="rId2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D5" w:rsidRDefault="008233D5">
      <w:pPr>
        <w:spacing w:after="0" w:line="240" w:lineRule="auto"/>
      </w:pPr>
      <w:r>
        <w:separator/>
      </w:r>
    </w:p>
  </w:endnote>
  <w:endnote w:type="continuationSeparator" w:id="0">
    <w:p w:rsidR="008233D5" w:rsidRDefault="0082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D5" w:rsidRDefault="008233D5">
      <w:pPr>
        <w:spacing w:after="0" w:line="240" w:lineRule="auto"/>
      </w:pPr>
      <w:r>
        <w:separator/>
      </w:r>
    </w:p>
  </w:footnote>
  <w:footnote w:type="continuationSeparator" w:id="0">
    <w:p w:rsidR="008233D5" w:rsidRDefault="0082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8D" w:rsidRDefault="008233D5">
    <w:pPr>
      <w:pStyle w:val="a3"/>
      <w:jc w:val="center"/>
      <w:rPr>
        <w:b/>
        <w:bCs/>
        <w:lang w:val="uk-UA"/>
      </w:rPr>
    </w:pPr>
    <w:r>
      <w:rPr>
        <w:b/>
        <w:bCs/>
        <w:lang w:val="uk-UA"/>
      </w:rPr>
      <w:t>11 А клас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CEB0EB"/>
    <w:multiLevelType w:val="singleLevel"/>
    <w:tmpl w:val="D3CEB0EB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F053B6E7"/>
    <w:multiLevelType w:val="singleLevel"/>
    <w:tmpl w:val="F053B6E7"/>
    <w:lvl w:ilvl="0">
      <w:start w:val="1"/>
      <w:numFmt w:val="decimal"/>
      <w:suff w:val="space"/>
      <w:lvlText w:val="%1)"/>
      <w:lvlJc w:val="left"/>
    </w:lvl>
  </w:abstractNum>
  <w:abstractNum w:abstractNumId="2">
    <w:nsid w:val="520B225B"/>
    <w:multiLevelType w:val="singleLevel"/>
    <w:tmpl w:val="520B225B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hyphenationZone w:val="425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8D"/>
    <w:rsid w:val="0020368D"/>
    <w:rsid w:val="004A54CD"/>
    <w:rsid w:val="008233D5"/>
    <w:rsid w:val="2D6F270C"/>
    <w:rsid w:val="45315EEC"/>
    <w:rsid w:val="517B39AD"/>
    <w:rsid w:val="64A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FollowedHyperlink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Звичайна таблиця1"/>
    <w:semiHidden/>
    <w:qFormat/>
    <w:pPr>
      <w:spacing w:after="0"/>
    </w:pPr>
    <w:rPr>
      <w:rFonts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FollowedHyperlink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Звичайна таблиця1"/>
    <w:semiHidden/>
    <w:qFormat/>
    <w:pPr>
      <w:spacing w:after="0"/>
    </w:pPr>
    <w:rPr>
      <w:rFonts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v.testportal.gov.ua" TargetMode="External"/><Relationship Id="rId18" Type="http://schemas.openxmlformats.org/officeDocument/2006/relationships/hyperlink" Target="https://drive.google.com/drive/my-driv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4pd-p7rKslk-gxtat1jKeJ2VpRVdwP64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ovuzno.blogspot.com" TargetMode="External"/><Relationship Id="rId17" Type="http://schemas.openxmlformats.org/officeDocument/2006/relationships/hyperlink" Target="https://zno.osvita.ua" TargetMode="External"/><Relationship Id="rId25" Type="http://schemas.openxmlformats.org/officeDocument/2006/relationships/hyperlink" Target="https://drive.google.com/drive/my-dr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v.testportal.gov.ua" TargetMode="External"/><Relationship Id="rId20" Type="http://schemas.openxmlformats.org/officeDocument/2006/relationships/hyperlink" Target="https://drive.google.com/file/d/1X8UwGDErv2YmCTG39bau_n7r1RrYjcl0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" TargetMode="External"/><Relationship Id="rId24" Type="http://schemas.openxmlformats.org/officeDocument/2006/relationships/hyperlink" Target="https://drive.google.com/file/d/1GlaB7UAHUoOr_25vqQ6xoFAIJrOgVrHZ/vi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ovuzno.blogspot.com" TargetMode="External"/><Relationship Id="rId23" Type="http://schemas.openxmlformats.org/officeDocument/2006/relationships/hyperlink" Target="https://drive.google.com/file/d/1TtZZydQSO562M9vS55Oyejlh1JpOeaLZ/vie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s://drive.google.com/file/d/1bUO_AvSavfmfc2uWvE3tZ41hHDzAFLbx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" TargetMode="External"/><Relationship Id="rId14" Type="http://schemas.openxmlformats.org/officeDocument/2006/relationships/hyperlink" Target="https://naurok.com/ua" TargetMode="External"/><Relationship Id="rId22" Type="http://schemas.openxmlformats.org/officeDocument/2006/relationships/hyperlink" Target="https://drive.google.com/file/d/1Y8nN6JDmJUR3VThC1lSMjHUIy4Mrq8Qz/vi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3333</Words>
  <Characters>1900</Characters>
  <Application>Microsoft Office Word</Application>
  <DocSecurity>0</DocSecurity>
  <Lines>15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</cp:lastModifiedBy>
  <cp:revision>2</cp:revision>
  <dcterms:created xsi:type="dcterms:W3CDTF">2020-03-17T09:01:00Z</dcterms:created>
  <dcterms:modified xsi:type="dcterms:W3CDTF">2020-03-19T14:27:00Z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