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391"/>
        <w:tblW w:w="0" w:type="auto"/>
        <w:tblLook w:val="04A0" w:firstRow="1" w:lastRow="0" w:firstColumn="1" w:lastColumn="0" w:noHBand="0" w:noVBand="1"/>
      </w:tblPr>
      <w:tblGrid>
        <w:gridCol w:w="3888"/>
        <w:gridCol w:w="5967"/>
      </w:tblGrid>
      <w:tr w:rsidR="00B47D53" w:rsidRPr="00B47D53" w:rsidTr="00B47D53">
        <w:tc>
          <w:tcPr>
            <w:tcW w:w="3888" w:type="dxa"/>
          </w:tcPr>
          <w:p w:rsidR="00B47D53" w:rsidRPr="007679F4" w:rsidRDefault="00B47D53" w:rsidP="00B47D5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79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Ук</w:t>
            </w:r>
            <w:bookmarkStart w:id="0" w:name="_GoBack"/>
            <w:bookmarkEnd w:id="0"/>
            <w:r w:rsidRPr="007679F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раїнська мова</w:t>
            </w:r>
          </w:p>
        </w:tc>
        <w:tc>
          <w:tcPr>
            <w:tcW w:w="5967" w:type="dxa"/>
          </w:tcPr>
          <w:p w:rsidR="00B47D53" w:rsidRPr="00B47D53" w:rsidRDefault="00B47D53" w:rsidP="00B47D5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47D5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§33-36 (повторити)</w:t>
            </w:r>
          </w:p>
          <w:p w:rsidR="00B47D53" w:rsidRPr="00B47D53" w:rsidRDefault="00B47D53" w:rsidP="00B47D5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47D5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§37, с.187-192 (вивчити правила)</w:t>
            </w:r>
          </w:p>
          <w:p w:rsidR="00B47D53" w:rsidRPr="00B47D53" w:rsidRDefault="00B47D53" w:rsidP="00B47D5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47D5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Вправа 439, 440-447 (письмово)</w:t>
            </w:r>
          </w:p>
          <w:p w:rsidR="00B47D53" w:rsidRPr="00B47D53" w:rsidRDefault="00B47D53" w:rsidP="00B4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5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с.194 (відповісти на запитання) – усно</w:t>
            </w:r>
          </w:p>
        </w:tc>
      </w:tr>
      <w:tr w:rsidR="00B47D53" w:rsidRPr="00B47D53" w:rsidTr="00B47D53">
        <w:tc>
          <w:tcPr>
            <w:tcW w:w="3888" w:type="dxa"/>
          </w:tcPr>
          <w:p w:rsidR="00B47D53" w:rsidRPr="007679F4" w:rsidRDefault="00B47D53" w:rsidP="00B47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F4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 література</w:t>
            </w:r>
          </w:p>
        </w:tc>
        <w:tc>
          <w:tcPr>
            <w:tcW w:w="5967" w:type="dxa"/>
          </w:tcPr>
          <w:p w:rsidR="00B47D53" w:rsidRPr="00B47D53" w:rsidRDefault="00B47D53" w:rsidP="00B4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53">
              <w:rPr>
                <w:rFonts w:ascii="Times New Roman" w:hAnsi="Times New Roman" w:cs="Times New Roman"/>
                <w:sz w:val="24"/>
                <w:szCs w:val="24"/>
              </w:rPr>
              <w:t>с.195 (опрацювати теоретичний матеріал)</w:t>
            </w:r>
          </w:p>
          <w:p w:rsidR="00B47D53" w:rsidRPr="00B47D53" w:rsidRDefault="00B47D53" w:rsidP="00B4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53">
              <w:rPr>
                <w:rFonts w:ascii="Times New Roman" w:hAnsi="Times New Roman" w:cs="Times New Roman"/>
                <w:sz w:val="24"/>
                <w:szCs w:val="24"/>
              </w:rPr>
              <w:t>Виразне читання напам’ять віршів Т. Шевченка «За сонцем хмаронька пливе», «Садок вишневий коло хати»</w:t>
            </w:r>
          </w:p>
          <w:p w:rsidR="00B47D53" w:rsidRPr="00B47D53" w:rsidRDefault="00B47D53" w:rsidP="00B4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53">
              <w:rPr>
                <w:rFonts w:ascii="Times New Roman" w:hAnsi="Times New Roman" w:cs="Times New Roman"/>
                <w:sz w:val="24"/>
                <w:szCs w:val="24"/>
              </w:rPr>
              <w:t>с.196 (опрацювати)</w:t>
            </w:r>
          </w:p>
          <w:p w:rsidR="00B47D53" w:rsidRPr="00B47D53" w:rsidRDefault="00B47D53" w:rsidP="00B4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53">
              <w:rPr>
                <w:rFonts w:ascii="Times New Roman" w:hAnsi="Times New Roman" w:cs="Times New Roman"/>
                <w:sz w:val="24"/>
                <w:szCs w:val="24"/>
              </w:rPr>
              <w:t>с.197-198 (усні відповіді на запитання №1-10) №11 (письмово)</w:t>
            </w:r>
          </w:p>
          <w:p w:rsidR="00B47D53" w:rsidRPr="00B47D53" w:rsidRDefault="00B47D53" w:rsidP="00B4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53">
              <w:rPr>
                <w:rFonts w:ascii="Times New Roman" w:hAnsi="Times New Roman" w:cs="Times New Roman"/>
                <w:sz w:val="24"/>
                <w:szCs w:val="24"/>
              </w:rPr>
              <w:t>створити буктрейлер до одного з прочитаних творів</w:t>
            </w:r>
          </w:p>
        </w:tc>
      </w:tr>
      <w:tr w:rsidR="00B47D53" w:rsidRPr="00B47D53" w:rsidTr="00B47D53">
        <w:tc>
          <w:tcPr>
            <w:tcW w:w="3888" w:type="dxa"/>
          </w:tcPr>
          <w:p w:rsidR="00B47D53" w:rsidRPr="007679F4" w:rsidRDefault="00B47D53" w:rsidP="00B47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F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967" w:type="dxa"/>
          </w:tcPr>
          <w:p w:rsidR="00B47D53" w:rsidRPr="00B47D53" w:rsidRDefault="00B47D53" w:rsidP="00B4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53">
              <w:rPr>
                <w:rFonts w:ascii="Times New Roman" w:hAnsi="Times New Roman" w:cs="Times New Roman"/>
                <w:sz w:val="24"/>
                <w:szCs w:val="24"/>
              </w:rPr>
              <w:t>№922-964</w:t>
            </w:r>
          </w:p>
        </w:tc>
      </w:tr>
      <w:tr w:rsidR="00B47D53" w:rsidRPr="00B47D53" w:rsidTr="00B47D53">
        <w:tc>
          <w:tcPr>
            <w:tcW w:w="3888" w:type="dxa"/>
          </w:tcPr>
          <w:p w:rsidR="00B47D53" w:rsidRPr="007679F4" w:rsidRDefault="00B47D53" w:rsidP="00B47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F4">
              <w:rPr>
                <w:rFonts w:ascii="Times New Roman" w:hAnsi="Times New Roman" w:cs="Times New Roman"/>
                <w:b/>
                <w:sz w:val="24"/>
                <w:szCs w:val="24"/>
              </w:rPr>
              <w:t>Прир</w:t>
            </w:r>
            <w:r w:rsidR="002D174D">
              <w:rPr>
                <w:rFonts w:ascii="Times New Roman" w:hAnsi="Times New Roman" w:cs="Times New Roman"/>
                <w:b/>
                <w:sz w:val="24"/>
                <w:szCs w:val="24"/>
              </w:rPr>
              <w:t>одознавство</w:t>
            </w:r>
          </w:p>
        </w:tc>
        <w:tc>
          <w:tcPr>
            <w:tcW w:w="5967" w:type="dxa"/>
          </w:tcPr>
          <w:p w:rsidR="00B47D53" w:rsidRPr="00B47D53" w:rsidRDefault="00B47D53" w:rsidP="00B4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5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§33-37 (прочитати і відповісти на запитання) – усно</w:t>
            </w:r>
          </w:p>
        </w:tc>
      </w:tr>
      <w:tr w:rsidR="00B47D53" w:rsidRPr="00B47D53" w:rsidTr="00B47D53">
        <w:tc>
          <w:tcPr>
            <w:tcW w:w="3888" w:type="dxa"/>
          </w:tcPr>
          <w:p w:rsidR="00B47D53" w:rsidRPr="007679F4" w:rsidRDefault="00B47D53" w:rsidP="00B47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F4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5967" w:type="dxa"/>
          </w:tcPr>
          <w:p w:rsidR="00B47D53" w:rsidRPr="00B47D53" w:rsidRDefault="00B47D53" w:rsidP="00B4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5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§21-23, с.116 (завдання 1) – скласти узагальнений портрет справжнього друга</w:t>
            </w:r>
          </w:p>
        </w:tc>
      </w:tr>
      <w:tr w:rsidR="00B47D53" w:rsidRPr="00B47D53" w:rsidTr="00B47D53">
        <w:tc>
          <w:tcPr>
            <w:tcW w:w="3888" w:type="dxa"/>
          </w:tcPr>
          <w:p w:rsidR="00B47D53" w:rsidRPr="007679F4" w:rsidRDefault="00B47D53" w:rsidP="00B47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F4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Інформатика</w:t>
            </w:r>
          </w:p>
        </w:tc>
        <w:tc>
          <w:tcPr>
            <w:tcW w:w="5967" w:type="dxa"/>
          </w:tcPr>
          <w:p w:rsidR="00B47D53" w:rsidRPr="00B47D53" w:rsidRDefault="00B47D53" w:rsidP="00B4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53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</w:p>
        </w:tc>
      </w:tr>
      <w:tr w:rsidR="00B47D53" w:rsidRPr="00B47D53" w:rsidTr="00B47D53">
        <w:tc>
          <w:tcPr>
            <w:tcW w:w="3888" w:type="dxa"/>
          </w:tcPr>
          <w:p w:rsidR="00B47D53" w:rsidRPr="007679F4" w:rsidRDefault="00B47D53" w:rsidP="00B47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F4">
              <w:rPr>
                <w:rFonts w:ascii="Times New Roman" w:hAnsi="Times New Roman" w:cs="Times New Roman"/>
                <w:b/>
                <w:sz w:val="24"/>
                <w:szCs w:val="24"/>
              </w:rPr>
              <w:t>Зарубіжна</w:t>
            </w:r>
          </w:p>
        </w:tc>
        <w:tc>
          <w:tcPr>
            <w:tcW w:w="5967" w:type="dxa"/>
          </w:tcPr>
          <w:p w:rsidR="00B47D53" w:rsidRPr="00B47D53" w:rsidRDefault="00B47D53" w:rsidP="00B4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53">
              <w:rPr>
                <w:rFonts w:ascii="Times New Roman" w:hAnsi="Times New Roman" w:cs="Times New Roman"/>
                <w:sz w:val="24"/>
                <w:szCs w:val="24"/>
              </w:rPr>
              <w:t>Марина Цвєтаєва «Книги в червоній палітурці» (переклад та аналіз твору) – усно</w:t>
            </w:r>
          </w:p>
        </w:tc>
      </w:tr>
      <w:tr w:rsidR="00B47D53" w:rsidRPr="00B47D53" w:rsidTr="00B47D53">
        <w:tc>
          <w:tcPr>
            <w:tcW w:w="3888" w:type="dxa"/>
          </w:tcPr>
          <w:p w:rsidR="00B47D53" w:rsidRPr="007679F4" w:rsidRDefault="00B47D53" w:rsidP="00B47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F4">
              <w:rPr>
                <w:rFonts w:ascii="Times New Roman" w:hAnsi="Times New Roman" w:cs="Times New Roman"/>
                <w:b/>
                <w:sz w:val="24"/>
                <w:szCs w:val="24"/>
              </w:rPr>
              <w:t>Англійська мова</w:t>
            </w:r>
          </w:p>
        </w:tc>
        <w:tc>
          <w:tcPr>
            <w:tcW w:w="5967" w:type="dxa"/>
          </w:tcPr>
          <w:p w:rsidR="00B47D53" w:rsidRPr="00B47D53" w:rsidRDefault="00B47D53" w:rsidP="00B4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53">
              <w:rPr>
                <w:rFonts w:ascii="Times New Roman" w:hAnsi="Times New Roman" w:cs="Times New Roman"/>
                <w:sz w:val="24"/>
                <w:szCs w:val="24"/>
              </w:rPr>
              <w:t>Книжка: с.49 вправа 1-3</w:t>
            </w:r>
          </w:p>
          <w:p w:rsidR="00B47D53" w:rsidRPr="00B47D53" w:rsidRDefault="00B47D53" w:rsidP="00B4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53">
              <w:rPr>
                <w:rFonts w:ascii="Times New Roman" w:hAnsi="Times New Roman" w:cs="Times New Roman"/>
                <w:sz w:val="24"/>
                <w:szCs w:val="24"/>
              </w:rPr>
              <w:t>с.50 вправа 1 (читати, переказувати); 2-4 (письмово)</w:t>
            </w:r>
          </w:p>
          <w:p w:rsidR="00B47D53" w:rsidRPr="00B47D53" w:rsidRDefault="00B47D53" w:rsidP="00B4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53">
              <w:rPr>
                <w:rFonts w:ascii="Times New Roman" w:hAnsi="Times New Roman" w:cs="Times New Roman"/>
                <w:sz w:val="24"/>
                <w:szCs w:val="24"/>
              </w:rPr>
              <w:t>с.51 вправи 2-4 (письмово); вправа 6 (проект «Моя незвичайна тваринка»)</w:t>
            </w:r>
          </w:p>
          <w:p w:rsidR="00B47D53" w:rsidRPr="00B47D53" w:rsidRDefault="00B47D53" w:rsidP="00B4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53">
              <w:rPr>
                <w:rFonts w:ascii="Times New Roman" w:hAnsi="Times New Roman" w:cs="Times New Roman"/>
                <w:sz w:val="24"/>
                <w:szCs w:val="24"/>
              </w:rPr>
              <w:t>с.52 вправи 1-8</w:t>
            </w:r>
          </w:p>
          <w:p w:rsidR="00B47D53" w:rsidRPr="00B47D53" w:rsidRDefault="00B47D53" w:rsidP="00B4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53">
              <w:rPr>
                <w:rFonts w:ascii="Times New Roman" w:hAnsi="Times New Roman" w:cs="Times New Roman"/>
                <w:sz w:val="24"/>
                <w:szCs w:val="24"/>
              </w:rPr>
              <w:t>Зошит: с.37-39 (письмово)</w:t>
            </w:r>
          </w:p>
          <w:p w:rsidR="00B47D53" w:rsidRPr="00B47D53" w:rsidRDefault="00B47D53" w:rsidP="00B4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D53">
              <w:rPr>
                <w:rFonts w:ascii="Times New Roman" w:hAnsi="Times New Roman" w:cs="Times New Roman"/>
                <w:sz w:val="24"/>
                <w:szCs w:val="24"/>
              </w:rPr>
              <w:t>с.40-41 (вивчити)</w:t>
            </w:r>
          </w:p>
        </w:tc>
      </w:tr>
      <w:tr w:rsidR="00B47D53" w:rsidRPr="00B47D53" w:rsidTr="00B47D53">
        <w:tc>
          <w:tcPr>
            <w:tcW w:w="3888" w:type="dxa"/>
          </w:tcPr>
          <w:p w:rsidR="00B47D53" w:rsidRPr="007679F4" w:rsidRDefault="00B47D53" w:rsidP="00B47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9F4">
              <w:rPr>
                <w:rFonts w:ascii="Times New Roman" w:hAnsi="Times New Roman" w:cs="Times New Roman"/>
                <w:b/>
                <w:sz w:val="24"/>
                <w:szCs w:val="24"/>
              </w:rPr>
              <w:t>Вступ до історії</w:t>
            </w:r>
          </w:p>
        </w:tc>
        <w:tc>
          <w:tcPr>
            <w:tcW w:w="5967" w:type="dxa"/>
          </w:tcPr>
          <w:p w:rsidR="00B47D53" w:rsidRPr="00B47D53" w:rsidRDefault="00B47D53" w:rsidP="00B47D5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47D5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§15, с.90-95 (прочитати, відповіді на питання)</w:t>
            </w:r>
          </w:p>
          <w:p w:rsidR="00B47D53" w:rsidRPr="00B47D53" w:rsidRDefault="00B47D53" w:rsidP="00B47D5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47D5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§16, с.96-101 (вивчити дати, перелік подій)</w:t>
            </w:r>
          </w:p>
          <w:p w:rsidR="00B47D53" w:rsidRPr="00B47D53" w:rsidRDefault="00B47D53" w:rsidP="00B47D5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47D5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§17, с.102-105 (опрацювати)</w:t>
            </w:r>
          </w:p>
          <w:p w:rsidR="00B47D53" w:rsidRPr="00B47D53" w:rsidRDefault="00B47D53" w:rsidP="00B47D5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47D5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с.104 – скласти розповідь за схемою</w:t>
            </w:r>
          </w:p>
        </w:tc>
      </w:tr>
      <w:tr w:rsidR="00B47D53" w:rsidRPr="00B47D53" w:rsidTr="00B47D53">
        <w:tc>
          <w:tcPr>
            <w:tcW w:w="3888" w:type="dxa"/>
          </w:tcPr>
          <w:p w:rsidR="00B47D53" w:rsidRPr="002D174D" w:rsidRDefault="002D174D" w:rsidP="00B47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74D">
              <w:rPr>
                <w:rFonts w:ascii="Times New Roman" w:hAnsi="Times New Roman" w:cs="Times New Roman"/>
                <w:b/>
                <w:sz w:val="24"/>
                <w:szCs w:val="24"/>
              </w:rPr>
              <w:t>Християнська етика</w:t>
            </w:r>
          </w:p>
        </w:tc>
        <w:tc>
          <w:tcPr>
            <w:tcW w:w="5967" w:type="dxa"/>
          </w:tcPr>
          <w:p w:rsidR="00B47D53" w:rsidRPr="00B47D53" w:rsidRDefault="002D174D" w:rsidP="002D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4D">
              <w:rPr>
                <w:rFonts w:ascii="Times New Roman" w:hAnsi="Times New Roman" w:cs="Times New Roman"/>
                <w:sz w:val="24"/>
                <w:szCs w:val="24"/>
              </w:rPr>
              <w:t>Святе Письмо:Новий Заповіт.Лука 1, 26-38.Матвій 1,18-23.Благовіщення Діви Марії-переказувати.Матвія 2,13-23.Лука 2,21-52.Дитин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Ісуса Христа-переказувати.</w:t>
            </w:r>
          </w:p>
        </w:tc>
      </w:tr>
      <w:tr w:rsidR="00B47D53" w:rsidRPr="00B47D53" w:rsidTr="00B47D53">
        <w:tc>
          <w:tcPr>
            <w:tcW w:w="3888" w:type="dxa"/>
          </w:tcPr>
          <w:p w:rsidR="00B47D53" w:rsidRPr="002D174D" w:rsidRDefault="002D174D" w:rsidP="00B47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74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D174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D174D">
              <w:rPr>
                <w:rFonts w:ascii="Times New Roman" w:hAnsi="Times New Roman" w:cs="Times New Roman"/>
                <w:b/>
                <w:sz w:val="24"/>
                <w:szCs w:val="24"/>
              </w:rPr>
              <w:t>разотворче</w:t>
            </w:r>
            <w:r w:rsidRPr="002D1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D174D">
              <w:rPr>
                <w:rFonts w:ascii="Times New Roman" w:hAnsi="Times New Roman" w:cs="Times New Roman"/>
                <w:b/>
                <w:sz w:val="24"/>
                <w:szCs w:val="24"/>
              </w:rPr>
              <w:t>мистецтво</w:t>
            </w:r>
          </w:p>
        </w:tc>
        <w:tc>
          <w:tcPr>
            <w:tcW w:w="5967" w:type="dxa"/>
          </w:tcPr>
          <w:p w:rsidR="00B47D53" w:rsidRPr="00B47D53" w:rsidRDefault="002D174D" w:rsidP="00B4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74D">
              <w:rPr>
                <w:rFonts w:ascii="Times New Roman" w:hAnsi="Times New Roman" w:cs="Times New Roman"/>
                <w:sz w:val="24"/>
                <w:szCs w:val="24"/>
              </w:rPr>
              <w:t>Створити писанку з картону на підвісці. Величиною з тарілку. З двох боків оздобити елементами , які вивчали на уроках з теми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2D174D">
              <w:rPr>
                <w:rFonts w:ascii="Times New Roman" w:hAnsi="Times New Roman" w:cs="Times New Roman"/>
                <w:sz w:val="24"/>
                <w:szCs w:val="24"/>
              </w:rPr>
              <w:t>Писанкарство".</w:t>
            </w:r>
          </w:p>
        </w:tc>
      </w:tr>
      <w:tr w:rsidR="00B47D53" w:rsidRPr="00B47D53" w:rsidTr="00B47D53">
        <w:tc>
          <w:tcPr>
            <w:tcW w:w="3888" w:type="dxa"/>
          </w:tcPr>
          <w:p w:rsidR="00B47D53" w:rsidRPr="002D174D" w:rsidRDefault="002D174D" w:rsidP="00B47D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74D">
              <w:rPr>
                <w:rFonts w:ascii="Times New Roman" w:hAnsi="Times New Roman" w:cs="Times New Roman"/>
                <w:b/>
                <w:sz w:val="24"/>
                <w:szCs w:val="24"/>
              </w:rPr>
              <w:t>Трудове навчання</w:t>
            </w:r>
          </w:p>
        </w:tc>
        <w:tc>
          <w:tcPr>
            <w:tcW w:w="5967" w:type="dxa"/>
          </w:tcPr>
          <w:p w:rsidR="00B47D53" w:rsidRDefault="002D174D" w:rsidP="00B4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Продовжити роботу над проектом «Серветниця».</w:t>
            </w:r>
          </w:p>
          <w:p w:rsidR="002D174D" w:rsidRPr="00B47D53" w:rsidRDefault="002D174D" w:rsidP="00B4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Підготуватися до презентації проекту.</w:t>
            </w:r>
          </w:p>
        </w:tc>
      </w:tr>
    </w:tbl>
    <w:p w:rsidR="00B47D53" w:rsidRPr="00B47D53" w:rsidRDefault="00B47D53" w:rsidP="00B47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D53">
        <w:rPr>
          <w:rFonts w:ascii="Times New Roman" w:hAnsi="Times New Roman" w:cs="Times New Roman"/>
          <w:b/>
          <w:sz w:val="24"/>
          <w:szCs w:val="24"/>
        </w:rPr>
        <w:t>5-Б клас</w:t>
      </w:r>
    </w:p>
    <w:sectPr w:rsidR="00B47D53" w:rsidRPr="00B47D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10"/>
    <w:rsid w:val="002D174D"/>
    <w:rsid w:val="004A2110"/>
    <w:rsid w:val="007679F4"/>
    <w:rsid w:val="00B47D53"/>
    <w:rsid w:val="00C97859"/>
    <w:rsid w:val="00D5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A538"/>
  <w15:chartTrackingRefBased/>
  <w15:docId w15:val="{B073F0C3-64CA-4937-B719-B5CA9B0C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2020-03-17T15:32:00Z</dcterms:created>
  <dcterms:modified xsi:type="dcterms:W3CDTF">2020-03-17T17:20:00Z</dcterms:modified>
</cp:coreProperties>
</file>