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485E" w:rsidRPr="00782145" w:rsidRDefault="00775425" w:rsidP="0077542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82145">
        <w:rPr>
          <w:rFonts w:ascii="Times New Roman" w:hAnsi="Times New Roman" w:cs="Times New Roman"/>
          <w:b/>
          <w:sz w:val="28"/>
          <w:szCs w:val="28"/>
          <w:lang w:val="en-US"/>
        </w:rPr>
        <w:t>7-</w:t>
      </w:r>
      <w:r w:rsidRPr="00782145">
        <w:rPr>
          <w:rFonts w:ascii="Times New Roman" w:hAnsi="Times New Roman" w:cs="Times New Roman"/>
          <w:b/>
          <w:sz w:val="28"/>
          <w:szCs w:val="28"/>
        </w:rPr>
        <w:t>А клас</w:t>
      </w:r>
    </w:p>
    <w:tbl>
      <w:tblPr>
        <w:tblStyle w:val="a3"/>
        <w:tblW w:w="9948" w:type="dxa"/>
        <w:tblInd w:w="-30" w:type="dxa"/>
        <w:tblLook w:val="04A0" w:firstRow="1" w:lastRow="0" w:firstColumn="1" w:lastColumn="0" w:noHBand="0" w:noVBand="1"/>
      </w:tblPr>
      <w:tblGrid>
        <w:gridCol w:w="1650"/>
        <w:gridCol w:w="6"/>
        <w:gridCol w:w="8292"/>
      </w:tblGrid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Українська мова</w:t>
            </w:r>
          </w:p>
        </w:tc>
        <w:tc>
          <w:tcPr>
            <w:tcW w:w="8292" w:type="dxa"/>
          </w:tcPr>
          <w:p w:rsidR="0003140B" w:rsidRPr="001D472F" w:rsidRDefault="00740E63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</w:t>
            </w:r>
            <w:r w:rsidR="00AB2F46" w:rsidRPr="001D472F">
              <w:rPr>
                <w:rFonts w:ascii="Times New Roman" w:hAnsi="Times New Roman" w:cs="Times New Roman"/>
                <w:sz w:val="24"/>
                <w:szCs w:val="24"/>
              </w:rPr>
              <w:t>вивчений матеріал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,</w:t>
            </w:r>
            <w:r w:rsidR="00AB2F46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параграфи 31-34.</w:t>
            </w:r>
            <w:r w:rsidR="0003140B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D472F" w:rsidRPr="001D472F">
              <w:rPr>
                <w:rFonts w:ascii="Times New Roman" w:hAnsi="Times New Roman" w:cs="Times New Roman"/>
                <w:sz w:val="24"/>
                <w:szCs w:val="24"/>
              </w:rPr>
              <w:fldChar w:fldCharType="begin"/>
            </w:r>
            <w:r w:rsidR="001D472F" w:rsidRPr="001D472F">
              <w:rPr>
                <w:rFonts w:ascii="Times New Roman" w:hAnsi="Times New Roman" w:cs="Times New Roman"/>
                <w:sz w:val="24"/>
                <w:szCs w:val="24"/>
              </w:rPr>
              <w:instrText xml:space="preserve"> HYPERLINK "https://www.youtube.com/watch?v=1_C4iFI8q6c" </w:instrText>
            </w:r>
            <w:r w:rsidR="001D472F" w:rsidRPr="001D472F">
              <w:rPr>
                <w:rFonts w:ascii="Times New Roman" w:hAnsi="Times New Roman" w:cs="Times New Roman"/>
                <w:sz w:val="24"/>
                <w:szCs w:val="24"/>
              </w:rPr>
              <w:fldChar w:fldCharType="separate"/>
            </w:r>
            <w:r w:rsidR="00374D0F" w:rsidRPr="001D47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t>https://www.youtube.com/watch?v=1_C4iFI8q6c</w:t>
            </w:r>
            <w:r w:rsidR="001D472F" w:rsidRPr="001D472F">
              <w:rPr>
                <w:rStyle w:val="a5"/>
                <w:rFonts w:ascii="Times New Roman" w:hAnsi="Times New Roman" w:cs="Times New Roman"/>
                <w:sz w:val="24"/>
                <w:szCs w:val="24"/>
              </w:rPr>
              <w:fldChar w:fldCharType="end"/>
            </w:r>
          </w:p>
          <w:p w:rsidR="00253050" w:rsidRPr="001D472F" w:rsidRDefault="001D472F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253050" w:rsidRPr="001D47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https://www.youtube.com/watch?v=6f5gnzL5hEo</w:t>
              </w:r>
            </w:hyperlink>
          </w:p>
          <w:p w:rsidR="00253050" w:rsidRPr="001D472F" w:rsidRDefault="001D472F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="00253050" w:rsidRPr="001D47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https://www.youtube.com/watch?v=mmCuOnLwpV8</w:t>
              </w:r>
            </w:hyperlink>
          </w:p>
          <w:p w:rsidR="00AB2F46" w:rsidRPr="001D472F" w:rsidRDefault="00AB2F46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Параграф 35, вивчити правила.</w:t>
            </w:r>
          </w:p>
          <w:p w:rsidR="00AB2F46" w:rsidRPr="001D472F" w:rsidRDefault="00A03333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Виконати вправи:464, 475,478(письмово).</w:t>
            </w:r>
          </w:p>
          <w:p w:rsidR="00775425" w:rsidRPr="001D472F" w:rsidRDefault="001D472F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253050" w:rsidRPr="001D47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https://www.youtube.com/watch?v=eCo-ywqF19Y</w:t>
              </w:r>
            </w:hyperlink>
          </w:p>
          <w:p w:rsidR="00253050" w:rsidRPr="001D472F" w:rsidRDefault="001D472F" w:rsidP="00FB1238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9" w:history="1">
              <w:r w:rsidR="00253050" w:rsidRPr="001D47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https://www.youtube.com/watch?v=NY5QrIeuWSQ</w:t>
              </w:r>
            </w:hyperlink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Українська література</w:t>
            </w:r>
          </w:p>
        </w:tc>
        <w:tc>
          <w:tcPr>
            <w:tcW w:w="8292" w:type="dxa"/>
          </w:tcPr>
          <w:p w:rsidR="00740E63" w:rsidRPr="001D472F" w:rsidRDefault="00740E63" w:rsidP="00FB12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1D472F">
              <w:rPr>
                <w:rFonts w:ascii="Times New Roman" w:eastAsia="Times New Roman" w:hAnsi="Times New Roman" w:cs="Times New Roman"/>
                <w:sz w:val="24"/>
                <w:szCs w:val="24"/>
              </w:rPr>
              <w:t>Прочитати 22-41 розділи твору</w:t>
            </w:r>
            <w:r w:rsidRPr="001D472F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740E63" w:rsidRPr="001D472F" w:rsidRDefault="00740E63" w:rsidP="00FB12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М. Павленко  «Русалонька із 7-В, або Прокляття роду </w:t>
            </w:r>
            <w:proofErr w:type="spellStart"/>
            <w:r w:rsidRPr="001D472F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Кулаківських</w:t>
            </w:r>
            <w:proofErr w:type="spellEnd"/>
            <w:r w:rsidRPr="001D472F">
              <w:rPr>
                <w:rFonts w:ascii="Times New Roman" w:eastAsia="Times New Roman" w:hAnsi="Times New Roman" w:cs="Times New Roman"/>
                <w:sz w:val="24"/>
                <w:szCs w:val="24"/>
              </w:rPr>
              <w:t>».</w:t>
            </w:r>
          </w:p>
          <w:p w:rsidR="00740E63" w:rsidRPr="001D472F" w:rsidRDefault="00740E63" w:rsidP="00FB1238">
            <w:pPr>
              <w:pStyle w:val="a4"/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(225-231).</w:t>
            </w:r>
          </w:p>
          <w:p w:rsidR="00740E63" w:rsidRPr="001D472F" w:rsidRDefault="00740E63" w:rsidP="00FB123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Підібрати цитати для характеристики образів твору (Софійка, Сашко, Вадим </w:t>
            </w:r>
            <w:proofErr w:type="spellStart"/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Кулаківський</w:t>
            </w:r>
            <w:proofErr w:type="spellEnd"/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, Данило Міщенко, Гордій </w:t>
            </w:r>
            <w:proofErr w:type="spellStart"/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Кулаківський</w:t>
            </w:r>
            <w:proofErr w:type="spellEnd"/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, Михайло Міщенко)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(письмово).</w:t>
            </w:r>
          </w:p>
          <w:p w:rsidR="00740E63" w:rsidRPr="001D472F" w:rsidRDefault="00740E63" w:rsidP="00FB123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Підготувати прислів’я та приказки про сенс життя людини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</w:rPr>
              <w:t>(письмово).</w:t>
            </w:r>
          </w:p>
          <w:p w:rsidR="00740E63" w:rsidRPr="001D472F" w:rsidRDefault="00740E63" w:rsidP="00FB123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Скласти 4 запитання за змістом 22-41 розділів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</w:rPr>
              <w:t>(письмово).</w:t>
            </w:r>
          </w:p>
          <w:p w:rsidR="00AB2F46" w:rsidRPr="001D472F" w:rsidRDefault="001D472F" w:rsidP="00FB1238">
            <w:pPr>
              <w:pStyle w:val="a4"/>
              <w:widowControl w:val="0"/>
              <w:numPr>
                <w:ilvl w:val="0"/>
                <w:numId w:val="9"/>
              </w:numPr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hyperlink r:id="rId10" w:tgtFrame="_blank" w:history="1">
              <w:r w:rsidR="00AB2F46" w:rsidRPr="001D472F">
                <w:rPr>
                  <w:rStyle w:val="a5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https://www.youtube.com/watch?v=c-J-em98ZEs</w:t>
              </w:r>
            </w:hyperlink>
            <w:r w:rsidR="00AB2F46" w:rsidRPr="001D47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 </w:t>
            </w:r>
          </w:p>
          <w:p w:rsidR="00740E63" w:rsidRPr="001D472F" w:rsidRDefault="00C30C84" w:rsidP="00FB1238">
            <w:pPr>
              <w:widowControl w:val="0"/>
              <w:autoSpaceDE w:val="0"/>
              <w:autoSpaceDN w:val="0"/>
              <w:adjustRightInd w:val="0"/>
              <w:spacing w:line="36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</w:pPr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Прочитати новелу Л. Пономаренко </w:t>
            </w:r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“</w:t>
            </w:r>
            <w:proofErr w:type="spellStart"/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Гер</w:t>
            </w:r>
            <w:proofErr w:type="spellEnd"/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переможений</w:t>
            </w:r>
            <w:r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>” (ст. 243-245).</w:t>
            </w:r>
            <w:r w:rsidR="004719D4" w:rsidRPr="001D472F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ru-RU"/>
              </w:rPr>
              <w:t xml:space="preserve"> </w:t>
            </w:r>
          </w:p>
          <w:p w:rsidR="004719D4" w:rsidRPr="001D472F" w:rsidRDefault="004719D4" w:rsidP="00FB1238">
            <w:pPr>
              <w:pStyle w:val="a7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40"/>
              <w:jc w:val="both"/>
            </w:pPr>
            <w:r w:rsidRPr="001D472F">
              <w:rPr>
                <w:color w:val="000000"/>
              </w:rPr>
              <w:t>Уявіть, що ви зустрілися з доньками Фрідріха. Розкажіть їм про їхнього батька.  Почніть відповідь фразою: «Коли б я зустрів …»</w:t>
            </w:r>
            <w:r w:rsidR="00A03333" w:rsidRPr="001D472F">
              <w:t>(усно).</w:t>
            </w:r>
          </w:p>
          <w:p w:rsidR="004719D4" w:rsidRPr="001D472F" w:rsidRDefault="004719D4" w:rsidP="00FB1238">
            <w:pPr>
              <w:pStyle w:val="a7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40"/>
              <w:jc w:val="both"/>
            </w:pPr>
            <w:r w:rsidRPr="001D472F">
              <w:rPr>
                <w:color w:val="000000"/>
              </w:rPr>
              <w:t> Підготуватися до контрольної роботи – есе «У чому виявляються активна життєва позиція та максимальна самореалізація людини?» (за творчістю В. Симоненка, М. Павленко, Л. Пономаренко)</w:t>
            </w:r>
            <w:r w:rsidR="00A03333" w:rsidRPr="001D472F">
              <w:t xml:space="preserve"> (письмово).</w:t>
            </w:r>
          </w:p>
          <w:p w:rsidR="004719D4" w:rsidRPr="001D472F" w:rsidRDefault="004719D4" w:rsidP="00FB1238">
            <w:pPr>
              <w:pStyle w:val="a7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40"/>
              <w:jc w:val="both"/>
            </w:pPr>
            <w:r w:rsidRPr="001D472F">
              <w:rPr>
                <w:color w:val="000000"/>
                <w:shd w:val="clear" w:color="auto" w:fill="FFFFFF"/>
              </w:rPr>
              <w:t> </w:t>
            </w:r>
            <w:hyperlink r:id="rId11" w:tgtFrame="_blank" w:history="1">
              <w:r w:rsidRPr="001D472F">
                <w:rPr>
                  <w:rStyle w:val="a5"/>
                  <w:shd w:val="clear" w:color="auto" w:fill="FFFFFF"/>
                </w:rPr>
                <w:t>https://www.youtube.com/watch?v=SgXoxRKErbE</w:t>
              </w:r>
            </w:hyperlink>
          </w:p>
          <w:p w:rsidR="00775425" w:rsidRPr="001D472F" w:rsidRDefault="004719D4" w:rsidP="00FB1238">
            <w:pPr>
              <w:pStyle w:val="a7"/>
              <w:widowControl w:val="0"/>
              <w:numPr>
                <w:ilvl w:val="0"/>
                <w:numId w:val="10"/>
              </w:numPr>
              <w:spacing w:before="0" w:beforeAutospacing="0" w:after="0" w:afterAutospacing="0" w:line="360" w:lineRule="auto"/>
              <w:ind w:left="1440"/>
              <w:jc w:val="both"/>
            </w:pPr>
            <w:r w:rsidRPr="001D472F">
              <w:rPr>
                <w:color w:val="000000"/>
                <w:shd w:val="clear" w:color="auto" w:fill="FFFFFF"/>
              </w:rPr>
              <w:t> </w:t>
            </w:r>
            <w:hyperlink r:id="rId12" w:tgtFrame="_blank" w:history="1">
              <w:r w:rsidRPr="001D472F">
                <w:rPr>
                  <w:rStyle w:val="a5"/>
                  <w:shd w:val="clear" w:color="auto" w:fill="FFFFFF"/>
                </w:rPr>
                <w:t>https://www.youtube.com/watch?v=5ksDAi2UlUU</w:t>
              </w:r>
            </w:hyperlink>
            <w:r w:rsidRPr="001D472F">
              <w:rPr>
                <w:color w:val="000000"/>
                <w:shd w:val="clear" w:color="auto" w:fill="FFFFFF"/>
              </w:rPr>
              <w:t> 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Зарубіжна література</w:t>
            </w:r>
          </w:p>
        </w:tc>
        <w:tc>
          <w:tcPr>
            <w:tcW w:w="8292" w:type="dxa"/>
          </w:tcPr>
          <w:p w:rsidR="00A03333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О. Генрі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</w:rPr>
              <w:t>Дари волх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вів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Останній листок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  <w:p w:rsidR="00775425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(2 новели на вибір)</w:t>
            </w:r>
          </w:p>
          <w:p w:rsidR="00A1505B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Корнелія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Функе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“Чорнильне серце”</w:t>
            </w:r>
          </w:p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Прочитати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</w:rPr>
              <w:t>переказувати, дати відповіді на запитання.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815C0A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Англійськ</w:t>
            </w:r>
            <w:r w:rsidR="00775425" w:rsidRPr="001D472F">
              <w:rPr>
                <w:rFonts w:ascii="Times New Roman" w:hAnsi="Times New Roman" w:cs="Times New Roman"/>
                <w:sz w:val="24"/>
                <w:szCs w:val="24"/>
              </w:rPr>
              <w:t>а мова</w:t>
            </w:r>
          </w:p>
        </w:tc>
        <w:tc>
          <w:tcPr>
            <w:tcW w:w="8292" w:type="dxa"/>
          </w:tcPr>
          <w:p w:rsidR="00775425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1)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–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. 2,3}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. 103 – в зошиті</w:t>
            </w:r>
          </w:p>
          <w:p w:rsidR="00A1505B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text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. 104 – вивчити + слова</w:t>
            </w:r>
          </w:p>
          <w:p w:rsidR="00A1505B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. 4,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. 104 – в зошиті</w:t>
            </w:r>
          </w:p>
          <w:p w:rsidR="00A1505B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Ex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. 1-5,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. 106 – в книжці</w:t>
            </w:r>
          </w:p>
          <w:p w:rsidR="00A1505B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WB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–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весь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виконати</w:t>
            </w:r>
          </w:p>
          <w:p w:rsidR="00A1505B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3) Вивчити слова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SB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. 111 –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Unit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9</w:t>
            </w:r>
          </w:p>
          <w:p w:rsidR="00A1505B" w:rsidRPr="001D472F" w:rsidRDefault="00A1505B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4)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виконати вправу з копій (граматика)</w:t>
            </w:r>
          </w:p>
          <w:p w:rsidR="00A03333" w:rsidRPr="001D472F" w:rsidRDefault="001D472F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3" w:history="1">
              <w:r w:rsidR="00A03333" w:rsidRPr="001D47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https://drive.google.com/folderview?id=1r7heetyhBbVmbtlijVsqAKCiYI1IZg4E</w:t>
              </w:r>
            </w:hyperlink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Історія України</w:t>
            </w:r>
          </w:p>
        </w:tc>
        <w:tc>
          <w:tcPr>
            <w:tcW w:w="8292" w:type="dxa"/>
          </w:tcPr>
          <w:p w:rsidR="00775425" w:rsidRPr="001D472F" w:rsidRDefault="002A53C9" w:rsidP="00FB1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Вивчити параграф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21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22.</w:t>
            </w:r>
          </w:p>
          <w:p w:rsidR="002A53C9" w:rsidRPr="001D472F" w:rsidRDefault="00A03333" w:rsidP="00FB1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Повторити параграфи </w:t>
            </w:r>
            <w:r w:rsidR="002A53C9" w:rsidRPr="001D472F">
              <w:rPr>
                <w:rFonts w:ascii="Times New Roman" w:hAnsi="Times New Roman" w:cs="Times New Roman"/>
                <w:sz w:val="24"/>
                <w:szCs w:val="24"/>
              </w:rPr>
              <w:t>17, 18, 19,20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Всесвітня історія</w:t>
            </w:r>
          </w:p>
        </w:tc>
        <w:tc>
          <w:tcPr>
            <w:tcW w:w="8292" w:type="dxa"/>
          </w:tcPr>
          <w:p w:rsidR="00775425" w:rsidRPr="001D472F" w:rsidRDefault="00B17523" w:rsidP="00FB1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Опрацювати параграф</w:t>
            </w:r>
            <w:r w:rsidR="00A03333" w:rsidRPr="001D472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20,21</w:t>
            </w:r>
          </w:p>
          <w:p w:rsidR="00B17523" w:rsidRPr="001D472F" w:rsidRDefault="00B17523" w:rsidP="00FB1238">
            <w:pPr>
              <w:pStyle w:val="a4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Написати практичну роботу</w:t>
            </w:r>
            <w:r w:rsidR="0057014C" w:rsidRPr="001D4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22(відповіді 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лише на 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</w:rPr>
              <w:t>Завдання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  <w:r w:rsidR="0057014C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Алгебра</w:t>
            </w:r>
          </w:p>
        </w:tc>
        <w:tc>
          <w:tcPr>
            <w:tcW w:w="8292" w:type="dxa"/>
          </w:tcPr>
          <w:p w:rsidR="00775425" w:rsidRPr="001D472F" w:rsidRDefault="000C4EF3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1.Графік функції.</w:t>
            </w:r>
          </w:p>
          <w:p w:rsidR="000C4EF3" w:rsidRPr="001D472F" w:rsidRDefault="0057014C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Вивчити: ст. 150,  виконати вправи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№822, 824, 827</w:t>
            </w:r>
          </w:p>
          <w:p w:rsidR="000C4EF3" w:rsidRPr="001D472F" w:rsidRDefault="000C4EF3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2. Лінійна функція, її графік і властивості. </w:t>
            </w:r>
          </w:p>
          <w:p w:rsidR="000C4EF3" w:rsidRPr="001D472F" w:rsidRDefault="0057014C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Вивчити: 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ст. 160,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виконати вправи</w:t>
            </w:r>
            <w:r w:rsidR="000C4EF3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№849, 850, 853, 854, 858, 863, 865, 866, 868.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Геометрія</w:t>
            </w:r>
          </w:p>
        </w:tc>
        <w:tc>
          <w:tcPr>
            <w:tcW w:w="8292" w:type="dxa"/>
          </w:tcPr>
          <w:p w:rsidR="00775425" w:rsidRPr="001D472F" w:rsidRDefault="00C003B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Властивості прямокутного трикутника. (ст. 140)</w:t>
            </w:r>
          </w:p>
          <w:p w:rsidR="00C003B0" w:rsidRPr="001D472F" w:rsidRDefault="00C003B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Задачі. №457, 458, 459, 460, 463, 466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Перевір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себе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ст. 144</w:t>
            </w:r>
          </w:p>
          <w:p w:rsidR="00C003B0" w:rsidRPr="001D472F" w:rsidRDefault="00C003B0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Наступна тема</w:t>
            </w:r>
            <w:r w:rsidR="0057014C" w:rsidRPr="001D472F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7014C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="0057014C" w:rsidRPr="001D472F">
              <w:rPr>
                <w:rFonts w:ascii="Times New Roman" w:hAnsi="Times New Roman" w:cs="Times New Roman"/>
                <w:sz w:val="24"/>
                <w:szCs w:val="24"/>
              </w:rPr>
              <w:t>Коло і круг</w:t>
            </w:r>
            <w:r w:rsidR="0057014C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Біологія</w:t>
            </w:r>
          </w:p>
        </w:tc>
        <w:tc>
          <w:tcPr>
            <w:tcW w:w="8292" w:type="dxa"/>
          </w:tcPr>
          <w:p w:rsidR="00775425" w:rsidRPr="001D472F" w:rsidRDefault="00FF7DCE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1.Вивчити параграфи 36-41.</w:t>
            </w:r>
          </w:p>
          <w:p w:rsidR="00FF7DCE" w:rsidRPr="001D472F" w:rsidRDefault="00FF7DCE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2. Навчитися відповідати на питання після параграфів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Перевірте здобуті знання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”. </w:t>
            </w:r>
          </w:p>
          <w:p w:rsidR="00FF7DCE" w:rsidRPr="001D472F" w:rsidRDefault="00FF7DCE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Заповнити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з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друкованою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основою ст. 48-53.</w:t>
            </w:r>
          </w:p>
          <w:p w:rsidR="00FF7DCE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 У</w:t>
            </w:r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робочому</w:t>
            </w:r>
            <w:proofErr w:type="spellEnd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клітинку</w:t>
            </w:r>
            <w:proofErr w:type="spellEnd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письмово</w:t>
            </w:r>
            <w:proofErr w:type="spellEnd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виконати</w:t>
            </w:r>
            <w:proofErr w:type="spellEnd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тести на ст. 180 </w:t>
            </w:r>
            <w:proofErr w:type="spellStart"/>
            <w:r w:rsidR="00FF7DCE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підручника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Географія</w:t>
            </w:r>
          </w:p>
        </w:tc>
        <w:tc>
          <w:tcPr>
            <w:tcW w:w="8292" w:type="dxa"/>
          </w:tcPr>
          <w:p w:rsidR="00CE5F76" w:rsidRPr="001D472F" w:rsidRDefault="00CE5F76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Новий підручник</w:t>
            </w:r>
            <w:r w:rsidR="009D11A5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44, параграф 46, параграф 46, 47 - виписати в зошит всі природні зони Євразії ї їхню характеристику (назви,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грунти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, рослинний і тваринний світ), параграф 48 – записати в зошит висотну поясність гір Євразії.</w:t>
            </w:r>
          </w:p>
          <w:p w:rsidR="00CE5F76" w:rsidRPr="001D472F" w:rsidRDefault="00CE5F76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Старий підручник</w:t>
            </w:r>
            <w:r w:rsidR="009D11A5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45, параграф 46, параграф 47,48 - виписати в зошит всі природні зони Євразії ї їхню характеристику (назви,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грунти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, рослинний і тваринний світ), параграф 49 - записати в зошит висотну поясність гір Євразії.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Фізика</w:t>
            </w:r>
          </w:p>
        </w:tc>
        <w:tc>
          <w:tcPr>
            <w:tcW w:w="8292" w:type="dxa"/>
          </w:tcPr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1.Підготовка до с. р. по темі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Взаємодія тіл. Сила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 Параграф 14-21.</w:t>
            </w:r>
          </w:p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Типові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:</w:t>
            </w:r>
            <w:proofErr w:type="gram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1)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самоперевірки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розділу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3. Ст. 148.</w:t>
            </w:r>
          </w:p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2)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Завдання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всіх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учнів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7-х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класів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2.Параграф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впр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 22 (3, 5)</w:t>
            </w:r>
          </w:p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3.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Параграф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23 (7)</w:t>
            </w:r>
          </w:p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4.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24 (7)</w:t>
            </w:r>
          </w:p>
          <w:p w:rsidR="00A7054C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5.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Параграф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2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 (5)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1D472F" w:rsidP="001D472F">
            <w:pPr>
              <w:tabs>
                <w:tab w:val="left" w:pos="270"/>
                <w:tab w:val="center" w:pos="7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775425" w:rsidRPr="001D472F">
              <w:rPr>
                <w:rFonts w:ascii="Times New Roman" w:hAnsi="Times New Roman" w:cs="Times New Roman"/>
                <w:sz w:val="24"/>
                <w:szCs w:val="24"/>
              </w:rPr>
              <w:t>Хімія</w:t>
            </w:r>
          </w:p>
        </w:tc>
        <w:tc>
          <w:tcPr>
            <w:tcW w:w="8292" w:type="dxa"/>
          </w:tcPr>
          <w:p w:rsidR="00775425" w:rsidRPr="001D472F" w:rsidRDefault="00A7054C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Параграф 15-21 повторити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готуємося до контрольної роботи</w:t>
            </w:r>
            <w:r w:rsidR="006C2200" w:rsidRPr="001D472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Основи здоров’я</w:t>
            </w:r>
          </w:p>
        </w:tc>
        <w:tc>
          <w:tcPr>
            <w:tcW w:w="8292" w:type="dxa"/>
          </w:tcPr>
          <w:p w:rsidR="00775425" w:rsidRPr="001D472F" w:rsidRDefault="000C4EF3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Опрацювати параграф 23-25</w:t>
            </w:r>
          </w:p>
          <w:p w:rsidR="000C4EF3" w:rsidRPr="001D472F" w:rsidRDefault="000C4EF3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Соціальні чинника здоров’я </w:t>
            </w:r>
          </w:p>
          <w:p w:rsidR="000C4EF3" w:rsidRPr="001D472F" w:rsidRDefault="000C4EF3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Впливи найближчого оточення</w:t>
            </w:r>
          </w:p>
          <w:p w:rsidR="000C4EF3" w:rsidRPr="001D472F" w:rsidRDefault="000C4EF3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Хвороби цивілізації і реклами</w:t>
            </w:r>
          </w:p>
          <w:p w:rsidR="000C4EF3" w:rsidRPr="001D472F" w:rsidRDefault="000C4EF3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Проект: Створити антирекламу на тютюнові вироби. </w:t>
            </w:r>
          </w:p>
        </w:tc>
      </w:tr>
      <w:tr w:rsidR="00775425" w:rsidRPr="001D472F" w:rsidTr="00FB1238">
        <w:tc>
          <w:tcPr>
            <w:tcW w:w="1656" w:type="dxa"/>
            <w:gridSpan w:val="2"/>
          </w:tcPr>
          <w:p w:rsidR="00775425" w:rsidRPr="001D472F" w:rsidRDefault="0077542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Фізична культура</w:t>
            </w:r>
          </w:p>
        </w:tc>
        <w:tc>
          <w:tcPr>
            <w:tcW w:w="8292" w:type="dxa"/>
          </w:tcPr>
          <w:p w:rsidR="00775425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Комплекс вправ для верхнього плечового поясу та ніг. </w:t>
            </w:r>
          </w:p>
          <w:p w:rsidR="006C2200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Комплекс вправ для розвитку гнучкості.</w:t>
            </w:r>
          </w:p>
          <w:p w:rsidR="006C2200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Піднімання тулуба з положення лежачи за 1 хв.</w:t>
            </w:r>
          </w:p>
          <w:p w:rsidR="006C2200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Згинання та розгинання рук в упорі лежачи.</w:t>
            </w:r>
          </w:p>
          <w:p w:rsidR="006C2200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Стрибки через скакалку.</w:t>
            </w:r>
          </w:p>
          <w:p w:rsidR="006C2200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Біг на місці до 6 хв.</w:t>
            </w:r>
          </w:p>
          <w:p w:rsidR="006C2200" w:rsidRPr="001D472F" w:rsidRDefault="006C2200" w:rsidP="00FB1238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Планка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”</w:t>
            </w:r>
          </w:p>
        </w:tc>
      </w:tr>
      <w:tr w:rsidR="009D11A5" w:rsidRPr="001D472F" w:rsidTr="00FB1238">
        <w:tblPrEx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1656" w:type="dxa"/>
            <w:gridSpan w:val="2"/>
          </w:tcPr>
          <w:p w:rsidR="009D11A5" w:rsidRPr="001D472F" w:rsidRDefault="009D11A5" w:rsidP="00FB123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Християнська етика</w:t>
            </w:r>
          </w:p>
        </w:tc>
        <w:tc>
          <w:tcPr>
            <w:tcW w:w="8292" w:type="dxa"/>
          </w:tcPr>
          <w:p w:rsidR="00693A7C" w:rsidRPr="001D472F" w:rsidRDefault="00693A7C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1.</w:t>
            </w:r>
            <w:r w:rsidR="009D11A5" w:rsidRPr="001D472F">
              <w:rPr>
                <w:rFonts w:ascii="Times New Roman" w:hAnsi="Times New Roman" w:cs="Times New Roman"/>
                <w:sz w:val="24"/>
                <w:szCs w:val="24"/>
              </w:rPr>
              <w:t>Слав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етні постаті українського народу (В. Великий, Я. Мудрий, Антоній і Феодосій Печерські, Петро Могила).</w:t>
            </w:r>
          </w:p>
          <w:p w:rsidR="00693A7C" w:rsidRPr="001D472F" w:rsidRDefault="00693A7C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2. Відродження релігійного життя у ХХ ст. (А. Шептицький – митрополит УГКЦ – 1900 рік; утворення УАПЦ  </w:t>
            </w:r>
            <w:r w:rsidR="00D914F1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- 1921 рік, митрополит В. </w:t>
            </w:r>
            <w:proofErr w:type="spellStart"/>
            <w:r w:rsidR="00D914F1" w:rsidRPr="001D472F">
              <w:rPr>
                <w:rFonts w:ascii="Times New Roman" w:hAnsi="Times New Roman" w:cs="Times New Roman"/>
                <w:sz w:val="24"/>
                <w:szCs w:val="24"/>
              </w:rPr>
              <w:t>Липківський</w:t>
            </w:r>
            <w:proofErr w:type="spellEnd"/>
            <w:r w:rsidR="00D914F1" w:rsidRPr="001D472F">
              <w:rPr>
                <w:rFonts w:ascii="Times New Roman" w:hAnsi="Times New Roman" w:cs="Times New Roman"/>
                <w:sz w:val="24"/>
                <w:szCs w:val="24"/>
              </w:rPr>
              <w:t>). Підручників немає,</w:t>
            </w:r>
            <w:r w:rsidR="00817F00"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коротка інформація в інтернеті.</w:t>
            </w:r>
          </w:p>
        </w:tc>
      </w:tr>
      <w:tr w:rsidR="00817F00" w:rsidRPr="001D472F" w:rsidTr="00FB1238">
        <w:tblPrEx>
          <w:tblLook w:val="0000" w:firstRow="0" w:lastRow="0" w:firstColumn="0" w:lastColumn="0" w:noHBand="0" w:noVBand="0"/>
        </w:tblPrEx>
        <w:trPr>
          <w:trHeight w:val="390"/>
        </w:trPr>
        <w:tc>
          <w:tcPr>
            <w:tcW w:w="1650" w:type="dxa"/>
          </w:tcPr>
          <w:p w:rsidR="00817F00" w:rsidRPr="001D472F" w:rsidRDefault="00817F00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Інформатика</w:t>
            </w:r>
          </w:p>
        </w:tc>
        <w:tc>
          <w:tcPr>
            <w:tcW w:w="8298" w:type="dxa"/>
            <w:gridSpan w:val="2"/>
          </w:tcPr>
          <w:p w:rsidR="00817F00" w:rsidRPr="001D472F" w:rsidRDefault="001D472F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817F00" w:rsidRPr="001D472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https://drive.google.com/folderview?id=1vqSwuLbGZFHadsHdUoPvsPIPVyVqsilc</w:t>
              </w:r>
            </w:hyperlink>
          </w:p>
        </w:tc>
      </w:tr>
      <w:tr w:rsidR="00FB1238" w:rsidRPr="001D472F" w:rsidTr="00FB1238">
        <w:tblPrEx>
          <w:tblLook w:val="0000" w:firstRow="0" w:lastRow="0" w:firstColumn="0" w:lastColumn="0" w:noHBand="0" w:noVBand="0"/>
        </w:tblPrEx>
        <w:trPr>
          <w:trHeight w:val="296"/>
        </w:trPr>
        <w:tc>
          <w:tcPr>
            <w:tcW w:w="1650" w:type="dxa"/>
            <w:tcBorders>
              <w:bottom w:val="single" w:sz="4" w:space="0" w:color="auto"/>
            </w:tcBorders>
          </w:tcPr>
          <w:p w:rsidR="00FB1238" w:rsidRPr="001D472F" w:rsidRDefault="00FB1238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Тредове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навчання</w:t>
            </w:r>
          </w:p>
        </w:tc>
        <w:tc>
          <w:tcPr>
            <w:tcW w:w="8298" w:type="dxa"/>
            <w:gridSpan w:val="2"/>
          </w:tcPr>
          <w:p w:rsidR="00FB1238" w:rsidRPr="001D472F" w:rsidRDefault="00FB1238" w:rsidP="00FB12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Для дівчат: рекомендую шити багаторазові маски на обличчя. Хто не має швейних машин – шити ручними стібками: вперед голка або назад голка. Для 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виготовлення необхідно мати чисту бавовняну тканину або марлю. Підсилювати їх можна прокладками, просякнутими спиртовим розчином. Обирайте в інтернеті потрібний майстер-клас, враховуючи складність виконання. </w:t>
            </w:r>
          </w:p>
          <w:p w:rsidR="00EE1F00" w:rsidRPr="001D472F" w:rsidRDefault="00EE1F00" w:rsidP="00FB1238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Для хлопців: продовжити роботу над проектом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Органайзер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</w:p>
        </w:tc>
      </w:tr>
    </w:tbl>
    <w:tbl>
      <w:tblPr>
        <w:tblW w:w="9960" w:type="dxa"/>
        <w:tblInd w:w="-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8"/>
        <w:gridCol w:w="8222"/>
      </w:tblGrid>
      <w:tr w:rsidR="00EE1F00" w:rsidRPr="001D472F" w:rsidTr="00EE1F00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1738" w:type="dxa"/>
          </w:tcPr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Образотворче мистецтво</w:t>
            </w:r>
          </w:p>
        </w:tc>
        <w:tc>
          <w:tcPr>
            <w:tcW w:w="8222" w:type="dxa"/>
          </w:tcPr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1.Графічний дизайн, ст. 130 – 137. Створити плакат (формат А3) на захист культурно-просторового середовища людини. </w:t>
            </w:r>
          </w:p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Теми: 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Бережіть тепло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Птахи-наші друзі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”,”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Я за чисте довкілля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”(на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2.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Розпис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писанки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техніка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вибір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</w:p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3.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роботу для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Подорож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круасана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Джуна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”.</w:t>
            </w:r>
          </w:p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4.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Підготувати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роботу для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участі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конкурсі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принтів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на футболках 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Мій Шевченко. Понад часом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”(формат А4)</w:t>
            </w:r>
          </w:p>
        </w:tc>
      </w:tr>
      <w:tr w:rsidR="00EE1F00" w:rsidRPr="001D472F" w:rsidTr="00EE1F00">
        <w:tblPrEx>
          <w:tblCellMar>
            <w:top w:w="0" w:type="dxa"/>
            <w:bottom w:w="0" w:type="dxa"/>
          </w:tblCellMar>
        </w:tblPrEx>
        <w:trPr>
          <w:trHeight w:val="83"/>
        </w:trPr>
        <w:tc>
          <w:tcPr>
            <w:tcW w:w="1738" w:type="dxa"/>
          </w:tcPr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Музичне мистецтво</w:t>
            </w:r>
          </w:p>
        </w:tc>
        <w:tc>
          <w:tcPr>
            <w:tcW w:w="8222" w:type="dxa"/>
          </w:tcPr>
          <w:p w:rsidR="00EE1F00" w:rsidRPr="001D472F" w:rsidRDefault="00EE1F00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 xml:space="preserve">Переглянути в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Youtube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“</w:t>
            </w:r>
            <w:r w:rsidRPr="001D472F">
              <w:rPr>
                <w:rFonts w:ascii="Times New Roman" w:hAnsi="Times New Roman" w:cs="Times New Roman"/>
                <w:sz w:val="24"/>
                <w:szCs w:val="24"/>
              </w:rPr>
              <w:t>Віртуальна мандрівка театрами та музеями Європи</w:t>
            </w:r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”</w:t>
            </w:r>
            <w:r w:rsidR="001D472F"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D472F" w:rsidRPr="001D472F" w:rsidRDefault="001D472F" w:rsidP="00EE1F00">
            <w:pPr>
              <w:ind w:left="37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Написати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відгук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про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кожну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мандрівку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(у </w:t>
            </w:r>
            <w:proofErr w:type="spellStart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зошиті</w:t>
            </w:r>
            <w:proofErr w:type="spellEnd"/>
            <w:r w:rsidRPr="001D472F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).</w:t>
            </w:r>
            <w:bookmarkStart w:id="0" w:name="_GoBack"/>
            <w:bookmarkEnd w:id="0"/>
          </w:p>
        </w:tc>
      </w:tr>
    </w:tbl>
    <w:p w:rsidR="00775425" w:rsidRPr="00693A7C" w:rsidRDefault="00775425" w:rsidP="003201CA">
      <w:pPr>
        <w:rPr>
          <w:rFonts w:ascii="Times New Roman" w:hAnsi="Times New Roman" w:cs="Times New Roman"/>
          <w:sz w:val="28"/>
          <w:szCs w:val="28"/>
        </w:rPr>
      </w:pPr>
    </w:p>
    <w:sectPr w:rsidR="00775425" w:rsidRPr="00693A7C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1D4346"/>
    <w:multiLevelType w:val="hybridMultilevel"/>
    <w:tmpl w:val="1C1E3022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A5C19"/>
    <w:multiLevelType w:val="hybridMultilevel"/>
    <w:tmpl w:val="C6BEEF4A"/>
    <w:lvl w:ilvl="0" w:tplc="B0D671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40E1981"/>
    <w:multiLevelType w:val="hybridMultilevel"/>
    <w:tmpl w:val="604257FA"/>
    <w:lvl w:ilvl="0" w:tplc="3B5490C6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DA619EB"/>
    <w:multiLevelType w:val="hybridMultilevel"/>
    <w:tmpl w:val="A2368898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057AFE"/>
    <w:multiLevelType w:val="hybridMultilevel"/>
    <w:tmpl w:val="F9C49A22"/>
    <w:lvl w:ilvl="0" w:tplc="B0D671BE">
      <w:start w:val="5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7FD421C"/>
    <w:multiLevelType w:val="hybridMultilevel"/>
    <w:tmpl w:val="69205B8C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5F0EB2"/>
    <w:multiLevelType w:val="multilevel"/>
    <w:tmpl w:val="DA904F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1361D13"/>
    <w:multiLevelType w:val="hybridMultilevel"/>
    <w:tmpl w:val="7ACA013A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24A19AD"/>
    <w:multiLevelType w:val="hybridMultilevel"/>
    <w:tmpl w:val="AFEA209E"/>
    <w:lvl w:ilvl="0" w:tplc="D16232D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E1E0ADA"/>
    <w:multiLevelType w:val="hybridMultilevel"/>
    <w:tmpl w:val="B9046830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9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3"/>
  </w:num>
  <w:num w:numId="8">
    <w:abstractNumId w:val="5"/>
  </w:num>
  <w:num w:numId="9">
    <w:abstractNumId w:val="8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485E"/>
    <w:rsid w:val="0003140B"/>
    <w:rsid w:val="000C4EF3"/>
    <w:rsid w:val="001D472F"/>
    <w:rsid w:val="0023029A"/>
    <w:rsid w:val="00253050"/>
    <w:rsid w:val="002A53C9"/>
    <w:rsid w:val="003201CA"/>
    <w:rsid w:val="00374D0F"/>
    <w:rsid w:val="004719D4"/>
    <w:rsid w:val="00526BAC"/>
    <w:rsid w:val="0057014C"/>
    <w:rsid w:val="0065357E"/>
    <w:rsid w:val="00693A7C"/>
    <w:rsid w:val="006C2200"/>
    <w:rsid w:val="00712CD7"/>
    <w:rsid w:val="00740E63"/>
    <w:rsid w:val="00775425"/>
    <w:rsid w:val="00782145"/>
    <w:rsid w:val="00815C0A"/>
    <w:rsid w:val="00817F00"/>
    <w:rsid w:val="009D11A5"/>
    <w:rsid w:val="00A03333"/>
    <w:rsid w:val="00A1505B"/>
    <w:rsid w:val="00A7054C"/>
    <w:rsid w:val="00AB2F46"/>
    <w:rsid w:val="00B17523"/>
    <w:rsid w:val="00C003B0"/>
    <w:rsid w:val="00C30C84"/>
    <w:rsid w:val="00CE5F76"/>
    <w:rsid w:val="00D01A3F"/>
    <w:rsid w:val="00D914F1"/>
    <w:rsid w:val="00EE1F00"/>
    <w:rsid w:val="00F9485E"/>
    <w:rsid w:val="00FB1238"/>
    <w:rsid w:val="00FF7D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6AF83F2-F0D4-4FBF-81AF-507B9FA6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7542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7054C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AB2F46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C30C84"/>
    <w:rPr>
      <w:color w:val="954F72" w:themeColor="followedHyperlink"/>
      <w:u w:val="single"/>
    </w:rPr>
  </w:style>
  <w:style w:type="paragraph" w:styleId="a7">
    <w:name w:val="Normal (Web)"/>
    <w:basedOn w:val="a"/>
    <w:uiPriority w:val="99"/>
    <w:unhideWhenUsed/>
    <w:rsid w:val="004719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5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o-ywqF19Y" TargetMode="External"/><Relationship Id="rId13" Type="http://schemas.openxmlformats.org/officeDocument/2006/relationships/hyperlink" Target="https://drive.google.com/folderview?id=1r7heetyhBbVmbtlijVsqAKCiYI1IZg4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youtube.com/watch?v=mmCuOnLwpV8" TargetMode="External"/><Relationship Id="rId12" Type="http://schemas.openxmlformats.org/officeDocument/2006/relationships/hyperlink" Target="https://www.youtube.com/watch?v=5ksDAi2UlUU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6f5gnzL5hEo" TargetMode="External"/><Relationship Id="rId11" Type="http://schemas.openxmlformats.org/officeDocument/2006/relationships/hyperlink" Target="https://www.youtube.com/watch?v=SgXoxRKErbE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youtube.com/watch?v=c-J-em98ZEs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Y5QrIeuWSQ" TargetMode="External"/><Relationship Id="rId14" Type="http://schemas.openxmlformats.org/officeDocument/2006/relationships/hyperlink" Target="https://drive.google.com/folderview?id=1vqSwuLbGZFHadsHdUoPvsPIPVyVqsil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855E4-A37C-40BE-899C-7A07DAAA33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</TotalTime>
  <Pages>3</Pages>
  <Words>3797</Words>
  <Characters>2165</Characters>
  <Application>Microsoft Office Word</Application>
  <DocSecurity>0</DocSecurity>
  <Lines>18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Користувач Windows</cp:lastModifiedBy>
  <cp:revision>23</cp:revision>
  <dcterms:created xsi:type="dcterms:W3CDTF">2020-03-16T13:41:00Z</dcterms:created>
  <dcterms:modified xsi:type="dcterms:W3CDTF">2020-03-17T14:11:00Z</dcterms:modified>
</cp:coreProperties>
</file>